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254A" w14:textId="77777777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>SCHEDA PER L'INDIVIDUAZIONE DEI DOCENTI SOPRANNUMERARI A.S. 2024/25 (INFANZIA)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proofErr w:type="gramEnd"/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6D0710C7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38843C37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27F425FA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05FEEE47" w14:textId="2B74F768"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007C182" w14:textId="77777777" w:rsidR="002447BA" w:rsidRDefault="00857E16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14:paraId="21F5EB10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>
              <w:rPr>
                <w:b/>
                <w:sz w:val="20"/>
              </w:rPr>
              <w:t>PRIMARIA</w:t>
            </w:r>
          </w:p>
          <w:p w14:paraId="72478EB0" w14:textId="77777777"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</w:t>
            </w:r>
            <w:proofErr w:type="gramStart"/>
            <w:r>
              <w:rPr>
                <w:sz w:val="20"/>
              </w:rPr>
              <w:t>alla scuole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77777777" w:rsidR="002447BA" w:rsidRDefault="00857E1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44507A0D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 xml:space="preserve">-ruolo svolto nella scuola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4FA65988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n______</w:t>
            </w:r>
            <w:r w:rsidRPr="00425D9B">
              <w:rPr>
                <w:sz w:val="20"/>
              </w:rPr>
              <w:t>di</w:t>
            </w:r>
            <w:proofErr w:type="spellEnd"/>
            <w:r w:rsidRPr="00425D9B">
              <w:rPr>
                <w:sz w:val="20"/>
              </w:rPr>
              <w:t xml:space="preserve">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proofErr w:type="spellStart"/>
            <w:r w:rsidRPr="00425D9B">
              <w:rPr>
                <w:sz w:val="20"/>
              </w:rPr>
              <w:t>riconoscibi</w:t>
            </w:r>
            <w:r w:rsidR="00A105BC" w:rsidRPr="00425D9B">
              <w:rPr>
                <w:sz w:val="20"/>
              </w:rPr>
              <w:t>lI</w:t>
            </w:r>
            <w:proofErr w:type="spellEnd"/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dell’infanzia 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33575FA5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>svolto nella scuola primaria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272CDC30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PRIMARIA 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25674F47" w14:textId="318572E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 scuola secondaria di primo o secondo grado: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6C3977E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 nella scuola secondaria di primo o di secondo grado</w:t>
            </w:r>
            <w:r w:rsidR="0035029A" w:rsidRPr="00425D9B">
              <w:rPr>
                <w:sz w:val="20"/>
              </w:rPr>
              <w:t xml:space="preserve"> 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77777777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7547C430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dell’infanzia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63193382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>prestati nella scuola PRIMARIA 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3AD07358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1E9F1256" w14:textId="059A7CF6" w:rsidR="00C44538" w:rsidRPr="00425D9B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proofErr w:type="gramStart"/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l’a.s. 2000/2001 e fino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di aver superato un pubblico concorso ordinario per esami e titoli, per </w:t>
            </w:r>
            <w:proofErr w:type="gramStart"/>
            <w:r>
              <w:rPr>
                <w:sz w:val="20"/>
              </w:rPr>
              <w:t>l'accesso  al</w:t>
            </w:r>
            <w:proofErr w:type="gramEnd"/>
            <w:r>
              <w:rPr>
                <w:sz w:val="20"/>
              </w:rPr>
              <w:t xml:space="preserve">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77777777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</w:t>
            </w: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77777777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425D9B">
              <w:rPr>
                <w:rFonts w:asciiTheme="minorHAnsi" w:hAnsiTheme="minorHAnsi" w:cstheme="minorHAnsi"/>
                <w:b/>
                <w:sz w:val="20"/>
              </w:rPr>
              <w:t>CLIL  -</w:t>
            </w:r>
            <w:proofErr w:type="gram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77777777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>Di aver frequentato il corso metodologico 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8BD65C2" w14:textId="24F59DD8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</w:p>
          <w:p w14:paraId="4F56C4D4" w14:textId="77777777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sectPr w:rsid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D364" w14:textId="77777777" w:rsidR="009E119A" w:rsidRDefault="009E119A">
      <w:r>
        <w:separator/>
      </w:r>
    </w:p>
  </w:endnote>
  <w:endnote w:type="continuationSeparator" w:id="0">
    <w:p w14:paraId="72926D41" w14:textId="77777777" w:rsidR="009E119A" w:rsidRDefault="009E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4319" w14:textId="77777777" w:rsidR="009E119A" w:rsidRDefault="009E119A">
      <w:r>
        <w:separator/>
      </w:r>
    </w:p>
  </w:footnote>
  <w:footnote w:type="continuationSeparator" w:id="0">
    <w:p w14:paraId="0E6A545F" w14:textId="77777777" w:rsidR="009E119A" w:rsidRDefault="009E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A"/>
    <w:rsid w:val="0004311A"/>
    <w:rsid w:val="0009189A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35029A"/>
    <w:rsid w:val="00383290"/>
    <w:rsid w:val="00425D9B"/>
    <w:rsid w:val="0044162D"/>
    <w:rsid w:val="004B75BE"/>
    <w:rsid w:val="00531228"/>
    <w:rsid w:val="006F23B5"/>
    <w:rsid w:val="00786D4B"/>
    <w:rsid w:val="007A7A8D"/>
    <w:rsid w:val="007C3415"/>
    <w:rsid w:val="00857E16"/>
    <w:rsid w:val="00907533"/>
    <w:rsid w:val="009656B6"/>
    <w:rsid w:val="009756FB"/>
    <w:rsid w:val="00984ECA"/>
    <w:rsid w:val="009E119A"/>
    <w:rsid w:val="00A105BC"/>
    <w:rsid w:val="00A653DF"/>
    <w:rsid w:val="00AA451C"/>
    <w:rsid w:val="00AC0327"/>
    <w:rsid w:val="00BB5535"/>
    <w:rsid w:val="00C44538"/>
    <w:rsid w:val="00CF1921"/>
    <w:rsid w:val="00D838EE"/>
    <w:rsid w:val="00EA40FE"/>
    <w:rsid w:val="00E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B5294"/>
  <w15:docId w15:val="{919898A1-C80C-462F-BFDC-9F88E5EC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Utente</cp:lastModifiedBy>
  <cp:revision>3</cp:revision>
  <dcterms:created xsi:type="dcterms:W3CDTF">2025-03-04T15:04:00Z</dcterms:created>
  <dcterms:modified xsi:type="dcterms:W3CDTF">2025-03-06T15:25:00Z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